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Recommendation Concurred In (4/30/25)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Recommendation Concurred In (4/16/25)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(4/16/25)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Second Reading (4/30/25)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(5/2/25)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